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6A" w:rsidRPr="000A096A" w:rsidRDefault="000A096A" w:rsidP="000A096A">
      <w:pPr>
        <w:adjustRightInd w:val="0"/>
        <w:snapToGrid w:val="0"/>
        <w:spacing w:line="360" w:lineRule="auto"/>
        <w:ind w:firstLineChars="200" w:firstLine="640"/>
        <w:jc w:val="center"/>
        <w:rPr>
          <w:rFonts w:ascii="宋体" w:hAnsi="宋体" w:cs="宋体" w:hint="eastAsia"/>
          <w:sz w:val="24"/>
        </w:rPr>
      </w:pPr>
      <w:r w:rsidRPr="000A096A">
        <w:rPr>
          <w:rFonts w:ascii="宋体" w:hAnsi="宋体" w:cs="宋体" w:hint="eastAsia"/>
          <w:sz w:val="32"/>
          <w:szCs w:val="32"/>
        </w:rPr>
        <w:t>西京学院 李贺</w:t>
      </w:r>
    </w:p>
    <w:p w:rsidR="000A096A" w:rsidRDefault="000A096A" w:rsidP="000A096A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李贺，西京学院至诚书院院长，讲师。</w:t>
      </w:r>
    </w:p>
    <w:p w:rsidR="000A096A" w:rsidRDefault="000A096A" w:rsidP="000A096A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从2002年9月起开展学生素质教育工作以来，努力开拓创新学生工作，积极培养和提高学生综合素质教育质量，组织实施西京学院对口协议教育品牌活动，综合素质测评教育与评价活动、策划西京学院至诚书院综合素质拓展活动“一元复始·诚至金开”城市生存挑战大赛，至今已连续开展三届，并形成学生精品活动，在全省高校及大学生中产生了较大影响。</w:t>
      </w:r>
    </w:p>
    <w:p w:rsidR="000A096A" w:rsidRDefault="000A096A" w:rsidP="000A096A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至诚书院在学生寒假放假前，组织学生开展以挖掘学生自身潜能、加强团队协作意识的“一元复始·诚至金开”城市生存挑战大赛充分地展示书院学子的良好精神风貌，践行了团结、互助、友爱的社会主义核心价值观，发扬吃苦耐劳、坚持不懈、克服困难的品质，让书院学生在实践中得到历练与体会，更深层次的挖掘学生自身潜能，体会父母持家的艰辛，激励同学学习斗志，使之更快、更好的融入社会，迎接新挑战，树立新目标，开启新未来。此项素质教育实践拓展活动，在西安地区产生较大影响。</w:t>
      </w:r>
    </w:p>
    <w:p w:rsidR="000A096A" w:rsidRDefault="000A096A" w:rsidP="000A096A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bookmarkStart w:id="0" w:name="_GoBack"/>
      <w:bookmarkEnd w:id="0"/>
      <w:r>
        <w:rPr>
          <w:rFonts w:ascii="宋体" w:hAnsi="宋体" w:cs="宋体" w:hint="eastAsia"/>
          <w:bCs/>
          <w:sz w:val="24"/>
        </w:rPr>
        <w:t>李贺同志从事学生管理和学生素质教育工作以来，工作积极认真进取，勇于开拓创新，努力实践探索，紧抓实施素质教育的关键时期，率领全院师生乘势而上，全力推行素质教育的力度，使素质教育在至诚书院全面推开，向纵深发展。特别是在学校开展的对口协议教育工作、至诚书院负责实施开展的“一元复始，诚至金开”城市生存挑战赛活动中，表现突出，取得很好的育人成果。</w:t>
      </w:r>
    </w:p>
    <w:p w:rsidR="001C378A" w:rsidRPr="000A096A" w:rsidRDefault="001C378A"/>
    <w:sectPr w:rsidR="001C378A" w:rsidRPr="000A0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6A" w:rsidRDefault="000A096A" w:rsidP="000A096A">
      <w:r>
        <w:separator/>
      </w:r>
    </w:p>
  </w:endnote>
  <w:endnote w:type="continuationSeparator" w:id="0">
    <w:p w:rsidR="000A096A" w:rsidRDefault="000A096A" w:rsidP="000A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6A" w:rsidRDefault="000A096A" w:rsidP="000A096A">
      <w:r>
        <w:separator/>
      </w:r>
    </w:p>
  </w:footnote>
  <w:footnote w:type="continuationSeparator" w:id="0">
    <w:p w:rsidR="000A096A" w:rsidRDefault="000A096A" w:rsidP="000A0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93"/>
    <w:rsid w:val="000A096A"/>
    <w:rsid w:val="001C378A"/>
    <w:rsid w:val="0083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379AB"/>
  <w15:chartTrackingRefBased/>
  <w15:docId w15:val="{51B3AE92-5D70-4B03-8062-ECEADDEE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9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09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9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9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63519</dc:creator>
  <cp:keywords/>
  <dc:description/>
  <cp:lastModifiedBy>63519</cp:lastModifiedBy>
  <cp:revision>2</cp:revision>
  <dcterms:created xsi:type="dcterms:W3CDTF">2018-08-31T03:28:00Z</dcterms:created>
  <dcterms:modified xsi:type="dcterms:W3CDTF">2018-08-31T03:29:00Z</dcterms:modified>
</cp:coreProperties>
</file>